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809"/>
        <w:gridCol w:w="8765"/>
      </w:tblGrid>
      <w:tr w:rsidR="005B69CF" w:rsidTr="005B4902">
        <w:tc>
          <w:tcPr>
            <w:tcW w:w="10574" w:type="dxa"/>
            <w:gridSpan w:val="2"/>
          </w:tcPr>
          <w:p w:rsidR="005B69CF" w:rsidRDefault="005B69CF" w:rsidP="008824C5">
            <w:pPr>
              <w:pStyle w:val="Heading2"/>
              <w:outlineLvl w:val="1"/>
            </w:pPr>
            <w:r>
              <w:t xml:space="preserve">KS3 Programme of Study: </w:t>
            </w:r>
            <w:r w:rsidR="008824C5">
              <w:t>Activities Week</w:t>
            </w:r>
          </w:p>
        </w:tc>
      </w:tr>
      <w:tr w:rsidR="005B69CF" w:rsidTr="005B4902">
        <w:tc>
          <w:tcPr>
            <w:tcW w:w="10574" w:type="dxa"/>
            <w:gridSpan w:val="2"/>
          </w:tcPr>
          <w:p w:rsidR="005B69CF" w:rsidRPr="005B69CF" w:rsidRDefault="005B69CF">
            <w:pPr>
              <w:rPr>
                <w:b/>
                <w:bCs/>
              </w:rPr>
            </w:pPr>
            <w:r w:rsidRPr="005B69CF">
              <w:rPr>
                <w:rStyle w:val="Strong"/>
              </w:rPr>
              <w:t>Design, use, and evaluate computational abstractions that model the state and behaviour of real world problems.</w:t>
            </w:r>
          </w:p>
        </w:tc>
      </w:tr>
      <w:tr w:rsidR="003B59B6" w:rsidTr="005B69CF">
        <w:tc>
          <w:tcPr>
            <w:tcW w:w="1809" w:type="dxa"/>
          </w:tcPr>
          <w:p w:rsidR="003B59B6" w:rsidRDefault="003B59B6">
            <w:r>
              <w:t>Tutorial 3</w:t>
            </w:r>
          </w:p>
        </w:tc>
        <w:tc>
          <w:tcPr>
            <w:tcW w:w="8765" w:type="dxa"/>
          </w:tcPr>
          <w:p w:rsidR="003B59B6" w:rsidRDefault="0083034B" w:rsidP="003248B1">
            <w:pPr>
              <w:pStyle w:val="ListParagraph"/>
              <w:numPr>
                <w:ilvl w:val="0"/>
                <w:numId w:val="12"/>
              </w:numPr>
              <w:ind w:left="357" w:hanging="357"/>
            </w:pPr>
            <w:r>
              <w:t>Revise basic spreadsheet skills (cell references, formulas, operators, functions, autosum, autofill, charts)</w:t>
            </w:r>
          </w:p>
          <w:p w:rsidR="0083034B" w:rsidRDefault="000D1AA2" w:rsidP="003248B1">
            <w:pPr>
              <w:pStyle w:val="ListParagraph"/>
              <w:numPr>
                <w:ilvl w:val="0"/>
                <w:numId w:val="12"/>
              </w:numPr>
              <w:ind w:left="357" w:hanging="357"/>
            </w:pPr>
            <w:r>
              <w:t>Produce</w:t>
            </w:r>
            <w:r w:rsidR="0083034B">
              <w:t xml:space="preserve"> spreadsheet </w:t>
            </w:r>
            <w:r>
              <w:t>solutions to simple financial and other everyday problems</w:t>
            </w:r>
          </w:p>
        </w:tc>
      </w:tr>
      <w:tr w:rsidR="004B26F2" w:rsidTr="005B69CF">
        <w:tc>
          <w:tcPr>
            <w:tcW w:w="1809" w:type="dxa"/>
          </w:tcPr>
          <w:p w:rsidR="004B26F2" w:rsidRDefault="004B26F2">
            <w:r>
              <w:t>Tutorial 5</w:t>
            </w:r>
          </w:p>
        </w:tc>
        <w:tc>
          <w:tcPr>
            <w:tcW w:w="8765" w:type="dxa"/>
          </w:tcPr>
          <w:p w:rsidR="004B26F2" w:rsidRDefault="004B26F2" w:rsidP="003B59B6">
            <w:pPr>
              <w:pStyle w:val="ListParagraph"/>
              <w:numPr>
                <w:ilvl w:val="0"/>
                <w:numId w:val="12"/>
              </w:numPr>
              <w:ind w:left="357" w:hanging="357"/>
            </w:pPr>
            <w:r>
              <w:t>Create a spreadsheet model to explore the cost of proposed activities for the week</w:t>
            </w:r>
          </w:p>
          <w:p w:rsidR="004B26F2" w:rsidRDefault="004B26F2" w:rsidP="003B59B6">
            <w:pPr>
              <w:pStyle w:val="ListParagraph"/>
              <w:numPr>
                <w:ilvl w:val="0"/>
                <w:numId w:val="12"/>
              </w:numPr>
              <w:ind w:left="357" w:hanging="357"/>
            </w:pPr>
            <w:r>
              <w:t>Change variables in the spreadsheet model to target particular goals</w:t>
            </w:r>
          </w:p>
        </w:tc>
      </w:tr>
      <w:tr w:rsidR="005B69CF" w:rsidTr="005B4902">
        <w:tc>
          <w:tcPr>
            <w:tcW w:w="10574" w:type="dxa"/>
            <w:gridSpan w:val="2"/>
          </w:tcPr>
          <w:p w:rsidR="005B69CF" w:rsidRDefault="005B69CF">
            <w:r w:rsidRPr="005B69CF">
              <w:rPr>
                <w:rStyle w:val="Strong"/>
              </w:rPr>
              <w:t>Undertake creative projects that involve selecting, using, and combining multiple applications, preferably across a range of devices, to achieve challenging goals, including collecting and analysing data and meeting the needs of known users</w:t>
            </w:r>
            <w:r w:rsidR="00C27734">
              <w:rPr>
                <w:rStyle w:val="Strong"/>
              </w:rPr>
              <w:t>.</w:t>
            </w:r>
          </w:p>
        </w:tc>
      </w:tr>
      <w:tr w:rsidR="005B69CF" w:rsidTr="005B69CF">
        <w:tc>
          <w:tcPr>
            <w:tcW w:w="1809" w:type="dxa"/>
          </w:tcPr>
          <w:p w:rsidR="005B69CF" w:rsidRDefault="00C27734">
            <w:r>
              <w:t>Tutorial</w:t>
            </w:r>
            <w:r w:rsidR="005B4902">
              <w:t xml:space="preserve"> </w:t>
            </w:r>
            <w:r w:rsidR="004B26F2">
              <w:t>1</w:t>
            </w:r>
          </w:p>
        </w:tc>
        <w:tc>
          <w:tcPr>
            <w:tcW w:w="8765" w:type="dxa"/>
          </w:tcPr>
          <w:p w:rsidR="004B26F2" w:rsidRDefault="00E8756F" w:rsidP="004B26F2">
            <w:pPr>
              <w:pStyle w:val="ListParagraph"/>
              <w:numPr>
                <w:ilvl w:val="0"/>
                <w:numId w:val="12"/>
              </w:numPr>
              <w:ind w:left="357" w:hanging="357"/>
            </w:pPr>
            <w:r>
              <w:t>Organize an Activities week by d</w:t>
            </w:r>
            <w:r w:rsidR="004B26F2">
              <w:t>esign</w:t>
            </w:r>
            <w:r>
              <w:t xml:space="preserve">ing, creating, and using </w:t>
            </w:r>
            <w:r w:rsidR="004B26F2">
              <w:t xml:space="preserve"> a spreadsheet questionnaire to collect data about the popularity of proposed events for the Activities Week</w:t>
            </w:r>
          </w:p>
          <w:p w:rsidR="005B4902" w:rsidRDefault="004B26F2" w:rsidP="004B26F2">
            <w:pPr>
              <w:pStyle w:val="ListParagraph"/>
              <w:numPr>
                <w:ilvl w:val="0"/>
                <w:numId w:val="9"/>
              </w:numPr>
              <w:ind w:left="357" w:hanging="357"/>
            </w:pPr>
            <w:r>
              <w:t>Collect primary data by using this questionnaire</w:t>
            </w:r>
          </w:p>
          <w:p w:rsidR="0045616B" w:rsidRDefault="0045616B" w:rsidP="0045616B">
            <w:pPr>
              <w:pStyle w:val="ListParagraph"/>
              <w:numPr>
                <w:ilvl w:val="0"/>
                <w:numId w:val="18"/>
              </w:numPr>
              <w:ind w:left="357" w:hanging="357"/>
            </w:pPr>
            <w:r>
              <w:t>Understand the differences between open and closed questions to collect data</w:t>
            </w:r>
          </w:p>
          <w:p w:rsidR="0045616B" w:rsidRDefault="0045616B" w:rsidP="0045616B">
            <w:pPr>
              <w:pStyle w:val="ListParagraph"/>
              <w:numPr>
                <w:ilvl w:val="0"/>
                <w:numId w:val="18"/>
              </w:numPr>
              <w:ind w:left="357" w:hanging="357"/>
            </w:pPr>
            <w:r>
              <w:t>Understand how to write survey questions so that data collected can be easily quantified and manipulated</w:t>
            </w:r>
          </w:p>
          <w:p w:rsidR="0045616B" w:rsidRDefault="0045616B" w:rsidP="0045616B">
            <w:pPr>
              <w:pStyle w:val="ListParagraph"/>
              <w:numPr>
                <w:ilvl w:val="0"/>
                <w:numId w:val="18"/>
              </w:numPr>
              <w:ind w:left="357" w:hanging="357"/>
            </w:pPr>
            <w:r>
              <w:t>Understand how to use coded answers to enable easier manipulation of data collected</w:t>
            </w:r>
          </w:p>
        </w:tc>
      </w:tr>
      <w:tr w:rsidR="005B69CF" w:rsidTr="005B69CF">
        <w:tc>
          <w:tcPr>
            <w:tcW w:w="1809" w:type="dxa"/>
          </w:tcPr>
          <w:p w:rsidR="005B69CF" w:rsidRDefault="00C27734">
            <w:r>
              <w:t>Tutorial</w:t>
            </w:r>
            <w:r w:rsidR="005B4902">
              <w:t xml:space="preserve"> </w:t>
            </w:r>
            <w:r w:rsidR="004B26F2">
              <w:t>2</w:t>
            </w:r>
          </w:p>
        </w:tc>
        <w:tc>
          <w:tcPr>
            <w:tcW w:w="8765" w:type="dxa"/>
          </w:tcPr>
          <w:p w:rsidR="00E8756F" w:rsidRDefault="00E8756F" w:rsidP="00E8756F">
            <w:pPr>
              <w:pStyle w:val="ListParagraph"/>
              <w:numPr>
                <w:ilvl w:val="0"/>
                <w:numId w:val="9"/>
              </w:numPr>
              <w:ind w:left="357" w:hanging="357"/>
            </w:pPr>
            <w:r>
              <w:t>Carry out the survey by using paper or face to face methods</w:t>
            </w:r>
          </w:p>
          <w:p w:rsidR="004B26F2" w:rsidRDefault="004B26F2" w:rsidP="004B26F2">
            <w:pPr>
              <w:pStyle w:val="ListParagraph"/>
              <w:numPr>
                <w:ilvl w:val="0"/>
                <w:numId w:val="9"/>
              </w:numPr>
              <w:ind w:left="357" w:hanging="357"/>
            </w:pPr>
            <w:r>
              <w:t>Understand the advantages and disadvantages  of carrying out a survey using paper and digital methods</w:t>
            </w:r>
            <w:r w:rsidR="0045616B">
              <w:t>, and how the latter can be more environmentally friendly as it saves the cost of printing</w:t>
            </w:r>
          </w:p>
          <w:p w:rsidR="004B26F2" w:rsidRDefault="0045616B" w:rsidP="0083034B">
            <w:pPr>
              <w:pStyle w:val="ListParagraph"/>
              <w:numPr>
                <w:ilvl w:val="0"/>
                <w:numId w:val="12"/>
              </w:numPr>
              <w:ind w:left="357" w:hanging="357"/>
            </w:pPr>
            <w:r>
              <w:t>Understand how to c</w:t>
            </w:r>
            <w:r w:rsidR="004B26F2">
              <w:t>hoose a suitable audience sample to conduct a survey</w:t>
            </w:r>
          </w:p>
          <w:p w:rsidR="004B26F2" w:rsidRDefault="004B26F2" w:rsidP="0083034B">
            <w:pPr>
              <w:pStyle w:val="ListParagraph"/>
              <w:numPr>
                <w:ilvl w:val="0"/>
                <w:numId w:val="12"/>
              </w:numPr>
              <w:ind w:left="357" w:hanging="357"/>
            </w:pPr>
            <w:r>
              <w:t>Create an email contacts list to send one mail to many recipients</w:t>
            </w:r>
          </w:p>
          <w:p w:rsidR="005B69CF" w:rsidRDefault="004B26F2" w:rsidP="0083034B">
            <w:pPr>
              <w:pStyle w:val="ListParagraph"/>
              <w:numPr>
                <w:ilvl w:val="0"/>
                <w:numId w:val="9"/>
              </w:numPr>
              <w:ind w:left="357" w:hanging="357"/>
            </w:pPr>
            <w:r>
              <w:t>Carry out a digital survey by means of attaching a spreadsheet questionnaire to an email</w:t>
            </w:r>
          </w:p>
        </w:tc>
      </w:tr>
      <w:tr w:rsidR="00E8756F" w:rsidTr="005B69CF">
        <w:tc>
          <w:tcPr>
            <w:tcW w:w="1809" w:type="dxa"/>
          </w:tcPr>
          <w:p w:rsidR="00E8756F" w:rsidRDefault="00E8756F">
            <w:r>
              <w:t>Tutorial 3</w:t>
            </w:r>
          </w:p>
        </w:tc>
        <w:tc>
          <w:tcPr>
            <w:tcW w:w="8765" w:type="dxa"/>
          </w:tcPr>
          <w:p w:rsidR="00E8756F" w:rsidRDefault="00E8756F" w:rsidP="00E8756F">
            <w:pPr>
              <w:pStyle w:val="ListParagraph"/>
              <w:numPr>
                <w:ilvl w:val="0"/>
                <w:numId w:val="9"/>
              </w:numPr>
              <w:ind w:left="357" w:hanging="357"/>
            </w:pPr>
            <w:r>
              <w:t>Revise basic spreadsheet skills in order to process the results of the survey</w:t>
            </w:r>
          </w:p>
        </w:tc>
      </w:tr>
      <w:tr w:rsidR="004B26F2" w:rsidTr="005B69CF">
        <w:tc>
          <w:tcPr>
            <w:tcW w:w="1809" w:type="dxa"/>
          </w:tcPr>
          <w:p w:rsidR="004B26F2" w:rsidRDefault="004B26F2">
            <w:r>
              <w:t>Tutorial 4</w:t>
            </w:r>
          </w:p>
        </w:tc>
        <w:tc>
          <w:tcPr>
            <w:tcW w:w="8765" w:type="dxa"/>
          </w:tcPr>
          <w:p w:rsidR="0045616B" w:rsidRDefault="0045616B" w:rsidP="0045616B">
            <w:pPr>
              <w:pStyle w:val="ListParagraph"/>
              <w:numPr>
                <w:ilvl w:val="0"/>
                <w:numId w:val="18"/>
              </w:numPr>
              <w:ind w:left="357" w:hanging="357"/>
            </w:pPr>
            <w:r>
              <w:t>Use a spreadsheet to tally and manipulate data from a survey</w:t>
            </w:r>
          </w:p>
          <w:p w:rsidR="0045616B" w:rsidRDefault="0045616B" w:rsidP="0045616B">
            <w:pPr>
              <w:pStyle w:val="ListParagraph"/>
              <w:numPr>
                <w:ilvl w:val="0"/>
                <w:numId w:val="18"/>
              </w:numPr>
              <w:ind w:left="357" w:hanging="357"/>
            </w:pPr>
            <w:r>
              <w:t>Understand how charts can be used to present survey data in an easy to read format; select and use suitable chart types to present the data which has been collected</w:t>
            </w:r>
          </w:p>
          <w:p w:rsidR="004B26F2" w:rsidRDefault="0045616B" w:rsidP="00CE56B5">
            <w:pPr>
              <w:pStyle w:val="ListParagraph"/>
              <w:numPr>
                <w:ilvl w:val="0"/>
                <w:numId w:val="18"/>
              </w:numPr>
              <w:ind w:left="357" w:hanging="357"/>
            </w:pPr>
            <w:r>
              <w:t>Use sort and filter tools to organise spreadsheet data so that it can be processed more easily</w:t>
            </w:r>
          </w:p>
        </w:tc>
      </w:tr>
      <w:tr w:rsidR="00E8756F" w:rsidTr="005B69CF">
        <w:tc>
          <w:tcPr>
            <w:tcW w:w="1809" w:type="dxa"/>
          </w:tcPr>
          <w:p w:rsidR="00E8756F" w:rsidRDefault="00E8756F">
            <w:r>
              <w:t>Tutorial 5</w:t>
            </w:r>
          </w:p>
        </w:tc>
        <w:tc>
          <w:tcPr>
            <w:tcW w:w="8765" w:type="dxa"/>
          </w:tcPr>
          <w:p w:rsidR="00E8756F" w:rsidRDefault="00E8756F" w:rsidP="0045616B">
            <w:pPr>
              <w:pStyle w:val="ListParagraph"/>
              <w:numPr>
                <w:ilvl w:val="0"/>
                <w:numId w:val="18"/>
              </w:numPr>
              <w:ind w:left="357" w:hanging="357"/>
            </w:pPr>
            <w:r>
              <w:t>Work out the cost of a proposed activity by identifying the separate costs which go to make up the total, and using a spreadsheet to model different scenarios surrounding the activity</w:t>
            </w:r>
          </w:p>
        </w:tc>
      </w:tr>
      <w:tr w:rsidR="00E8756F" w:rsidTr="005B69CF">
        <w:tc>
          <w:tcPr>
            <w:tcW w:w="1809" w:type="dxa"/>
          </w:tcPr>
          <w:p w:rsidR="00E8756F" w:rsidRDefault="00E8756F">
            <w:r>
              <w:t>Tutorial 6</w:t>
            </w:r>
          </w:p>
        </w:tc>
        <w:tc>
          <w:tcPr>
            <w:tcW w:w="8765" w:type="dxa"/>
          </w:tcPr>
          <w:p w:rsidR="00E8756F" w:rsidRDefault="00E8756F" w:rsidP="0045616B">
            <w:pPr>
              <w:pStyle w:val="ListParagraph"/>
              <w:numPr>
                <w:ilvl w:val="0"/>
                <w:numId w:val="18"/>
              </w:numPr>
              <w:ind w:left="357" w:hanging="357"/>
            </w:pPr>
            <w:r>
              <w:t>Promote an activity by using a standard business letter to inform parents about the week, and by creating part of the brochure used to advertise the week</w:t>
            </w:r>
          </w:p>
        </w:tc>
      </w:tr>
      <w:tr w:rsidR="00C27734" w:rsidTr="005B4902">
        <w:tc>
          <w:tcPr>
            <w:tcW w:w="10574" w:type="dxa"/>
            <w:gridSpan w:val="2"/>
          </w:tcPr>
          <w:p w:rsidR="00C27734" w:rsidRPr="00C27734" w:rsidRDefault="00C27734">
            <w:pPr>
              <w:rPr>
                <w:b/>
                <w:bCs/>
              </w:rPr>
            </w:pPr>
            <w:r>
              <w:rPr>
                <w:rStyle w:val="Strong"/>
              </w:rPr>
              <w:t>C</w:t>
            </w:r>
            <w:r w:rsidRPr="00C27734">
              <w:rPr>
                <w:rStyle w:val="Strong"/>
              </w:rPr>
              <w:t>reate, re-use, revise and re-purpose digital artefacts for a given audience, with attention to trustworthiness, design and usability.</w:t>
            </w:r>
          </w:p>
        </w:tc>
      </w:tr>
      <w:tr w:rsidR="00C27734" w:rsidTr="005B69CF">
        <w:tc>
          <w:tcPr>
            <w:tcW w:w="1809" w:type="dxa"/>
          </w:tcPr>
          <w:p w:rsidR="00C27734" w:rsidRDefault="00C27734">
            <w:r>
              <w:t>Tutorial</w:t>
            </w:r>
            <w:r w:rsidR="005B4902">
              <w:t xml:space="preserve"> 1</w:t>
            </w:r>
          </w:p>
        </w:tc>
        <w:tc>
          <w:tcPr>
            <w:tcW w:w="8765" w:type="dxa"/>
          </w:tcPr>
          <w:p w:rsidR="00C27734" w:rsidRDefault="00CE56B5" w:rsidP="008824C5">
            <w:pPr>
              <w:pStyle w:val="ListParagraph"/>
              <w:numPr>
                <w:ilvl w:val="0"/>
                <w:numId w:val="12"/>
              </w:numPr>
              <w:ind w:left="357" w:hanging="357"/>
            </w:pPr>
            <w:r>
              <w:t>Create a spreadsheet</w:t>
            </w:r>
            <w:r w:rsidR="008824C5">
              <w:t xml:space="preserve"> which can be used as either a printed, or an electronic questionnaire</w:t>
            </w:r>
          </w:p>
          <w:p w:rsidR="008824C5" w:rsidRDefault="008824C5" w:rsidP="008824C5">
            <w:pPr>
              <w:pStyle w:val="ListParagraph"/>
              <w:numPr>
                <w:ilvl w:val="0"/>
                <w:numId w:val="12"/>
              </w:numPr>
              <w:ind w:left="357" w:hanging="357"/>
            </w:pPr>
            <w:r>
              <w:t>Design the questionnaire efficiently, so that:</w:t>
            </w:r>
          </w:p>
          <w:p w:rsidR="008824C5" w:rsidRDefault="008824C5" w:rsidP="008824C5">
            <w:pPr>
              <w:pStyle w:val="ListParagraph"/>
              <w:numPr>
                <w:ilvl w:val="0"/>
                <w:numId w:val="19"/>
              </w:numPr>
            </w:pPr>
            <w:r>
              <w:t xml:space="preserve"> it makes good use of the available space,</w:t>
            </w:r>
          </w:p>
          <w:p w:rsidR="008824C5" w:rsidRDefault="008824C5" w:rsidP="008824C5">
            <w:pPr>
              <w:pStyle w:val="ListParagraph"/>
              <w:numPr>
                <w:ilvl w:val="0"/>
                <w:numId w:val="19"/>
              </w:numPr>
            </w:pPr>
            <w:r>
              <w:t>enables data to be entered and processed efficiently</w:t>
            </w:r>
          </w:p>
          <w:p w:rsidR="008824C5" w:rsidRDefault="008824C5" w:rsidP="008824C5">
            <w:pPr>
              <w:pStyle w:val="ListParagraph"/>
              <w:numPr>
                <w:ilvl w:val="0"/>
                <w:numId w:val="19"/>
              </w:numPr>
            </w:pPr>
            <w:r>
              <w:t>allows data to be processed easily according to age or gender</w:t>
            </w:r>
          </w:p>
        </w:tc>
      </w:tr>
      <w:tr w:rsidR="00E8756F" w:rsidTr="005B69CF">
        <w:tc>
          <w:tcPr>
            <w:tcW w:w="1809" w:type="dxa"/>
          </w:tcPr>
          <w:p w:rsidR="00E8756F" w:rsidRDefault="00E8756F">
            <w:r>
              <w:t>Tutorial 3</w:t>
            </w:r>
          </w:p>
        </w:tc>
        <w:tc>
          <w:tcPr>
            <w:tcW w:w="8765" w:type="dxa"/>
          </w:tcPr>
          <w:p w:rsidR="00E8756F" w:rsidRDefault="00E8756F" w:rsidP="008824C5">
            <w:pPr>
              <w:pStyle w:val="ListParagraph"/>
              <w:numPr>
                <w:ilvl w:val="0"/>
                <w:numId w:val="12"/>
              </w:numPr>
              <w:ind w:left="357" w:hanging="357"/>
            </w:pPr>
            <w:r>
              <w:t>Create several spreadsheet solutions to typical financial and everyday problems</w:t>
            </w:r>
          </w:p>
        </w:tc>
      </w:tr>
      <w:tr w:rsidR="00E8756F" w:rsidTr="005B69CF">
        <w:tc>
          <w:tcPr>
            <w:tcW w:w="1809" w:type="dxa"/>
          </w:tcPr>
          <w:p w:rsidR="00E8756F" w:rsidRDefault="00E8756F">
            <w:r>
              <w:t>Tutorial 4</w:t>
            </w:r>
          </w:p>
        </w:tc>
        <w:tc>
          <w:tcPr>
            <w:tcW w:w="8765" w:type="dxa"/>
          </w:tcPr>
          <w:p w:rsidR="00E8756F" w:rsidRDefault="00FC25AD" w:rsidP="008824C5">
            <w:pPr>
              <w:pStyle w:val="ListParagraph"/>
              <w:numPr>
                <w:ilvl w:val="0"/>
                <w:numId w:val="12"/>
              </w:numPr>
              <w:ind w:left="357" w:hanging="357"/>
            </w:pPr>
            <w:r>
              <w:t>Create charts which display the results of the survey in suitable formats, and present the results of the survey in a report</w:t>
            </w:r>
          </w:p>
        </w:tc>
      </w:tr>
      <w:tr w:rsidR="00CE56B5" w:rsidTr="005B69CF">
        <w:tc>
          <w:tcPr>
            <w:tcW w:w="1809" w:type="dxa"/>
          </w:tcPr>
          <w:p w:rsidR="00CE56B5" w:rsidRDefault="00CE56B5">
            <w:r>
              <w:t>Tutorial 5</w:t>
            </w:r>
          </w:p>
        </w:tc>
        <w:tc>
          <w:tcPr>
            <w:tcW w:w="8765" w:type="dxa"/>
          </w:tcPr>
          <w:p w:rsidR="00CE56B5" w:rsidRDefault="00CE56B5" w:rsidP="005B4902">
            <w:pPr>
              <w:pStyle w:val="ListParagraph"/>
              <w:numPr>
                <w:ilvl w:val="0"/>
                <w:numId w:val="12"/>
              </w:numPr>
              <w:ind w:left="357" w:hanging="357"/>
            </w:pPr>
            <w:r>
              <w:t>Create a spreadsheet model</w:t>
            </w:r>
            <w:r w:rsidR="008824C5">
              <w:t xml:space="preserve"> which enables teachers to work out the proposed cost of an activity according to a number of variables which may change</w:t>
            </w:r>
          </w:p>
        </w:tc>
      </w:tr>
      <w:tr w:rsidR="00C27734" w:rsidTr="005B69CF">
        <w:tc>
          <w:tcPr>
            <w:tcW w:w="1809" w:type="dxa"/>
          </w:tcPr>
          <w:p w:rsidR="00C27734" w:rsidRDefault="00C27734">
            <w:r>
              <w:t>Tutorial</w:t>
            </w:r>
            <w:r w:rsidR="004B26F2">
              <w:t xml:space="preserve"> 6</w:t>
            </w:r>
          </w:p>
        </w:tc>
        <w:tc>
          <w:tcPr>
            <w:tcW w:w="8765" w:type="dxa"/>
          </w:tcPr>
          <w:p w:rsidR="004B26F2" w:rsidRDefault="00CE56B5" w:rsidP="004B26F2">
            <w:pPr>
              <w:pStyle w:val="ListParagraph"/>
              <w:numPr>
                <w:ilvl w:val="0"/>
                <w:numId w:val="9"/>
              </w:numPr>
              <w:ind w:left="357" w:hanging="357"/>
            </w:pPr>
            <w:r>
              <w:t xml:space="preserve">Create </w:t>
            </w:r>
            <w:r w:rsidR="004B26F2">
              <w:t>a standard business letter and a booklet to publicise the Activities Week</w:t>
            </w:r>
          </w:p>
          <w:p w:rsidR="008824C5" w:rsidRDefault="008824C5" w:rsidP="008824C5">
            <w:pPr>
              <w:pStyle w:val="ListParagraph"/>
              <w:numPr>
                <w:ilvl w:val="0"/>
                <w:numId w:val="9"/>
              </w:numPr>
              <w:ind w:left="357" w:hanging="357"/>
            </w:pPr>
            <w:r>
              <w:t>Understand  the audience needs of these documents</w:t>
            </w:r>
          </w:p>
          <w:p w:rsidR="00CE56B5" w:rsidRDefault="00CE56B5" w:rsidP="00CE56B5">
            <w:pPr>
              <w:pStyle w:val="ListParagraph"/>
              <w:numPr>
                <w:ilvl w:val="0"/>
                <w:numId w:val="9"/>
              </w:numPr>
              <w:ind w:left="357" w:hanging="357"/>
            </w:pPr>
            <w:r>
              <w:t>Plan and layout the documents according to standard business models</w:t>
            </w:r>
          </w:p>
          <w:p w:rsidR="00CE56B5" w:rsidRDefault="00CE56B5" w:rsidP="00CE56B5">
            <w:pPr>
              <w:pStyle w:val="ListParagraph"/>
              <w:numPr>
                <w:ilvl w:val="0"/>
                <w:numId w:val="9"/>
              </w:numPr>
              <w:ind w:left="357" w:hanging="357"/>
            </w:pPr>
            <w:r>
              <w:t xml:space="preserve">Choose whether to create standard documents using </w:t>
            </w:r>
            <w:r w:rsidR="008824C5">
              <w:t xml:space="preserve">a </w:t>
            </w:r>
            <w:r>
              <w:t xml:space="preserve">Word Processor, or </w:t>
            </w:r>
            <w:r w:rsidR="008824C5">
              <w:t>a</w:t>
            </w:r>
            <w:r w:rsidR="00D917C5">
              <w:t xml:space="preserve"> </w:t>
            </w:r>
            <w:r w:rsidR="008824C5">
              <w:t>DTP program; understand the differences and advantages of each type of program</w:t>
            </w:r>
          </w:p>
          <w:p w:rsidR="00CE56B5" w:rsidRDefault="00CE56B5" w:rsidP="004B26F2">
            <w:pPr>
              <w:pStyle w:val="ListParagraph"/>
              <w:numPr>
                <w:ilvl w:val="0"/>
                <w:numId w:val="9"/>
              </w:numPr>
              <w:ind w:left="357" w:hanging="357"/>
            </w:pPr>
            <w:r>
              <w:t xml:space="preserve">Create, edit, </w:t>
            </w:r>
            <w:r w:rsidR="008824C5">
              <w:t xml:space="preserve">and </w:t>
            </w:r>
            <w:r>
              <w:t>format</w:t>
            </w:r>
            <w:r w:rsidR="008824C5">
              <w:t xml:space="preserve"> </w:t>
            </w:r>
            <w:r>
              <w:t>the text and graphics required for these documents</w:t>
            </w:r>
          </w:p>
          <w:p w:rsidR="004B26F2" w:rsidRDefault="008824C5" w:rsidP="008824C5">
            <w:pPr>
              <w:pStyle w:val="ListParagraph"/>
              <w:numPr>
                <w:ilvl w:val="0"/>
                <w:numId w:val="9"/>
              </w:numPr>
              <w:ind w:left="357" w:hanging="357"/>
            </w:pPr>
            <w:r>
              <w:t>Check the accuracy of these documents, to ensure that they are fit for purpose</w:t>
            </w:r>
          </w:p>
        </w:tc>
      </w:tr>
      <w:tr w:rsidR="00C27734" w:rsidTr="005B4902">
        <w:tc>
          <w:tcPr>
            <w:tcW w:w="10574" w:type="dxa"/>
            <w:gridSpan w:val="2"/>
          </w:tcPr>
          <w:p w:rsidR="00C27734" w:rsidRDefault="00C27734">
            <w:r w:rsidRPr="00C27734">
              <w:rPr>
                <w:rStyle w:val="Strong"/>
              </w:rPr>
              <w:t xml:space="preserve">Understand a range of ways to use technology safely, respectfully, responsibly and securely, including protecting their online identity and privacy; recognise inappropriate content, contact and conduct and know how to report </w:t>
            </w:r>
            <w:r w:rsidRPr="00C27734">
              <w:rPr>
                <w:rStyle w:val="Strong"/>
              </w:rPr>
              <w:lastRenderedPageBreak/>
              <w:t>concerns.</w:t>
            </w:r>
          </w:p>
        </w:tc>
      </w:tr>
      <w:tr w:rsidR="00C27734" w:rsidTr="005B69CF">
        <w:tc>
          <w:tcPr>
            <w:tcW w:w="1809" w:type="dxa"/>
          </w:tcPr>
          <w:p w:rsidR="00C27734" w:rsidRDefault="00C27734">
            <w:r>
              <w:lastRenderedPageBreak/>
              <w:t>Tutorial</w:t>
            </w:r>
            <w:r w:rsidR="00CE56B5">
              <w:t xml:space="preserve"> </w:t>
            </w:r>
            <w:r w:rsidR="008824C5">
              <w:t>1</w:t>
            </w:r>
          </w:p>
        </w:tc>
        <w:tc>
          <w:tcPr>
            <w:tcW w:w="8765" w:type="dxa"/>
          </w:tcPr>
          <w:p w:rsidR="00C27734" w:rsidRDefault="008824C5" w:rsidP="008824C5">
            <w:pPr>
              <w:pStyle w:val="ListParagraph"/>
              <w:numPr>
                <w:ilvl w:val="0"/>
                <w:numId w:val="9"/>
              </w:numPr>
              <w:ind w:left="357" w:hanging="357"/>
            </w:pPr>
            <w:r>
              <w:t>Understand that primary data collected by means of a questionnaire must preserve the identity and confidentiality of the participants</w:t>
            </w:r>
          </w:p>
        </w:tc>
      </w:tr>
      <w:tr w:rsidR="00C27734" w:rsidTr="005B69CF">
        <w:tc>
          <w:tcPr>
            <w:tcW w:w="1809" w:type="dxa"/>
          </w:tcPr>
          <w:p w:rsidR="00C27734" w:rsidRDefault="00C27734">
            <w:r>
              <w:t>Tutorial</w:t>
            </w:r>
            <w:r w:rsidR="008824C5">
              <w:t xml:space="preserve"> 2</w:t>
            </w:r>
          </w:p>
        </w:tc>
        <w:tc>
          <w:tcPr>
            <w:tcW w:w="8765" w:type="dxa"/>
          </w:tcPr>
          <w:p w:rsidR="00C27734" w:rsidRDefault="008824C5" w:rsidP="008824C5">
            <w:pPr>
              <w:pStyle w:val="ListParagraph"/>
              <w:numPr>
                <w:ilvl w:val="0"/>
                <w:numId w:val="9"/>
              </w:numPr>
              <w:ind w:left="357" w:hanging="357"/>
            </w:pPr>
            <w:r>
              <w:t>Conduct the survey so that anonymity of the participants is not compromised in any way</w:t>
            </w:r>
          </w:p>
        </w:tc>
      </w:tr>
    </w:tbl>
    <w:p w:rsidR="005B3C29" w:rsidRDefault="005B3C29"/>
    <w:p w:rsidR="00D14CF6" w:rsidRDefault="00D14CF6" w:rsidP="006F3D0F"/>
    <w:sectPr w:rsidR="00D14CF6" w:rsidSect="005B4902">
      <w:pgSz w:w="11906" w:h="17338"/>
      <w:pgMar w:top="1007" w:right="742" w:bottom="493" w:left="806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43711"/>
    <w:multiLevelType w:val="hybridMultilevel"/>
    <w:tmpl w:val="98C8B5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CD1D00"/>
    <w:multiLevelType w:val="hybridMultilevel"/>
    <w:tmpl w:val="96E2D2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FC5913"/>
    <w:multiLevelType w:val="hybridMultilevel"/>
    <w:tmpl w:val="55BEF1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F14D5F"/>
    <w:multiLevelType w:val="hybridMultilevel"/>
    <w:tmpl w:val="DBD6363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E07B5E"/>
    <w:multiLevelType w:val="hybridMultilevel"/>
    <w:tmpl w:val="259427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1F767E"/>
    <w:multiLevelType w:val="hybridMultilevel"/>
    <w:tmpl w:val="23C20F4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4661A9"/>
    <w:multiLevelType w:val="hybridMultilevel"/>
    <w:tmpl w:val="B7A4A7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C84573"/>
    <w:multiLevelType w:val="hybridMultilevel"/>
    <w:tmpl w:val="45C4F3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D21947"/>
    <w:multiLevelType w:val="hybridMultilevel"/>
    <w:tmpl w:val="CEBA58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E8178AB"/>
    <w:multiLevelType w:val="hybridMultilevel"/>
    <w:tmpl w:val="36E8A9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C21B75"/>
    <w:multiLevelType w:val="hybridMultilevel"/>
    <w:tmpl w:val="39B071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795037"/>
    <w:multiLevelType w:val="hybridMultilevel"/>
    <w:tmpl w:val="4D76167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460BCB"/>
    <w:multiLevelType w:val="multilevel"/>
    <w:tmpl w:val="1EA26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C421185"/>
    <w:multiLevelType w:val="hybridMultilevel"/>
    <w:tmpl w:val="914809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0E7F2C"/>
    <w:multiLevelType w:val="hybridMultilevel"/>
    <w:tmpl w:val="FCAC0F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0A37BA"/>
    <w:multiLevelType w:val="hybridMultilevel"/>
    <w:tmpl w:val="0CF68C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BAA338D"/>
    <w:multiLevelType w:val="hybridMultilevel"/>
    <w:tmpl w:val="B7802A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EE54DB"/>
    <w:multiLevelType w:val="hybridMultilevel"/>
    <w:tmpl w:val="273A5E7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ACA76B9"/>
    <w:multiLevelType w:val="hybridMultilevel"/>
    <w:tmpl w:val="D972A4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12"/>
  </w:num>
  <w:num w:numId="4">
    <w:abstractNumId w:val="5"/>
  </w:num>
  <w:num w:numId="5">
    <w:abstractNumId w:val="6"/>
  </w:num>
  <w:num w:numId="6">
    <w:abstractNumId w:val="9"/>
  </w:num>
  <w:num w:numId="7">
    <w:abstractNumId w:val="0"/>
  </w:num>
  <w:num w:numId="8">
    <w:abstractNumId w:val="8"/>
  </w:num>
  <w:num w:numId="9">
    <w:abstractNumId w:val="2"/>
  </w:num>
  <w:num w:numId="10">
    <w:abstractNumId w:val="7"/>
  </w:num>
  <w:num w:numId="11">
    <w:abstractNumId w:val="3"/>
  </w:num>
  <w:num w:numId="12">
    <w:abstractNumId w:val="14"/>
  </w:num>
  <w:num w:numId="13">
    <w:abstractNumId w:val="18"/>
  </w:num>
  <w:num w:numId="14">
    <w:abstractNumId w:val="10"/>
  </w:num>
  <w:num w:numId="15">
    <w:abstractNumId w:val="15"/>
  </w:num>
  <w:num w:numId="16">
    <w:abstractNumId w:val="17"/>
  </w:num>
  <w:num w:numId="17">
    <w:abstractNumId w:val="4"/>
  </w:num>
  <w:num w:numId="18">
    <w:abstractNumId w:val="1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E3AEF"/>
    <w:rsid w:val="000D1AA2"/>
    <w:rsid w:val="000F0337"/>
    <w:rsid w:val="000F1C53"/>
    <w:rsid w:val="00124025"/>
    <w:rsid w:val="002457C7"/>
    <w:rsid w:val="00247795"/>
    <w:rsid w:val="003248B1"/>
    <w:rsid w:val="00381D83"/>
    <w:rsid w:val="003B59B6"/>
    <w:rsid w:val="0045616B"/>
    <w:rsid w:val="004A3028"/>
    <w:rsid w:val="004B26F2"/>
    <w:rsid w:val="00537B4D"/>
    <w:rsid w:val="00582C5D"/>
    <w:rsid w:val="005B3C29"/>
    <w:rsid w:val="005B4902"/>
    <w:rsid w:val="005B69CF"/>
    <w:rsid w:val="005E1CE9"/>
    <w:rsid w:val="006019CB"/>
    <w:rsid w:val="006E765F"/>
    <w:rsid w:val="006F3D0F"/>
    <w:rsid w:val="00740992"/>
    <w:rsid w:val="00823BCB"/>
    <w:rsid w:val="0083034B"/>
    <w:rsid w:val="008824C5"/>
    <w:rsid w:val="008E1ED9"/>
    <w:rsid w:val="0093661D"/>
    <w:rsid w:val="00945877"/>
    <w:rsid w:val="009A1152"/>
    <w:rsid w:val="00A75935"/>
    <w:rsid w:val="00AE3AEF"/>
    <w:rsid w:val="00AF0BB4"/>
    <w:rsid w:val="00B311EF"/>
    <w:rsid w:val="00C005EC"/>
    <w:rsid w:val="00C27734"/>
    <w:rsid w:val="00C67519"/>
    <w:rsid w:val="00CE56B5"/>
    <w:rsid w:val="00D14CF6"/>
    <w:rsid w:val="00D31659"/>
    <w:rsid w:val="00D71D70"/>
    <w:rsid w:val="00D858F7"/>
    <w:rsid w:val="00D917C5"/>
    <w:rsid w:val="00E8756F"/>
    <w:rsid w:val="00E97A95"/>
    <w:rsid w:val="00FC25AD"/>
    <w:rsid w:val="00FE2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028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30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E3A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4A30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582C5D"/>
    <w:pPr>
      <w:ind w:left="720"/>
      <w:contextualSpacing/>
    </w:pPr>
  </w:style>
  <w:style w:type="table" w:styleId="TableGrid">
    <w:name w:val="Table Grid"/>
    <w:basedOn w:val="TableNormal"/>
    <w:uiPriority w:val="59"/>
    <w:rsid w:val="005B69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5B69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9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6341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6</cp:revision>
  <dcterms:created xsi:type="dcterms:W3CDTF">2014-02-11T14:23:00Z</dcterms:created>
  <dcterms:modified xsi:type="dcterms:W3CDTF">2014-02-27T15:51:00Z</dcterms:modified>
</cp:coreProperties>
</file>